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F4D2F" w14:textId="77777777" w:rsidR="00FA22E1" w:rsidRPr="00FA22E1" w:rsidRDefault="00FA22E1" w:rsidP="00FA22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РУКОВОДСТВО ПО СОБЛЮДЕНИЮ ОБЯЗАТЕЛЬНЫХ</w:t>
      </w:r>
    </w:p>
    <w:p w14:paraId="3A30CC88" w14:textId="77777777" w:rsidR="00FA22E1" w:rsidRPr="00FA22E1" w:rsidRDefault="00FA22E1" w:rsidP="00FA22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ТРЕБОВАНИЙ ЗАКОНОДАТЕЛЬСТВА ПРИ ПРОВЕДЕНИИ</w:t>
      </w:r>
    </w:p>
    <w:p w14:paraId="7D2349AE" w14:textId="77777777" w:rsidR="00FA22E1" w:rsidRPr="00FA22E1" w:rsidRDefault="00FA22E1" w:rsidP="00FA22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МЕРОПРИЯТИЙ ПО ОСУЩЕСТВЛЕНИЮ МУНИЦИПАЛЬНОГО</w:t>
      </w:r>
    </w:p>
    <w:p w14:paraId="4DCE94F7" w14:textId="77777777" w:rsidR="00FA22E1" w:rsidRPr="00FA22E1" w:rsidRDefault="00FA22E1" w:rsidP="00FA22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ЖИЛИЩНОГО КОНТРОЛЯ</w:t>
      </w:r>
    </w:p>
    <w:p w14:paraId="0935B235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025300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Под муниципальным жилищным контролем понимается организация и проведение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Красноярского края в области жилищных отношений (далее - обязательные требования), муниципальными правовыми актами, а также организация и проведение мероприятий по профилактике нарушений указанных требований.</w:t>
      </w:r>
    </w:p>
    <w:p w14:paraId="3037063C" w14:textId="74EB8394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Объектом муниципального контроля является жилищный фонд, находящийся в муниципальной собственности, расположенный на территории </w:t>
      </w:r>
      <w:r w:rsidR="00855375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Озероучумский сельсовет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. В силу </w:t>
      </w:r>
      <w:r w:rsidR="00855375" w:rsidRPr="00FA22E1">
        <w:rPr>
          <w:rFonts w:ascii="Times New Roman" w:eastAsia="Calibri" w:hAnsi="Times New Roman" w:cs="Times New Roman"/>
          <w:sz w:val="28"/>
          <w:szCs w:val="28"/>
        </w:rPr>
        <w:t>положений Жилищного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(далее –ЖК РФ) граждане и юридические лица, осуществляя различные права, связанные с пользованием жилищным фондом и его содержанием, обязаны:</w:t>
      </w:r>
    </w:p>
    <w:p w14:paraId="49F7008A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бережно относиться к жилищному фонду и земельным участкам, необходимым для использования жилищного фонда;</w:t>
      </w:r>
    </w:p>
    <w:p w14:paraId="23DC98AF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выполнять предусмотренные законодательством санитарно-</w:t>
      </w:r>
    </w:p>
    <w:p w14:paraId="60DA304A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гигиенические, экологические, архитектурно-градостроительные, противопожарные и эксплуатационные требования;</w:t>
      </w:r>
    </w:p>
    <w:p w14:paraId="2D7B61FF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использовать жилые помещения, помещения, относящиеся к общему</w:t>
      </w:r>
    </w:p>
    <w:p w14:paraId="716B48AD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имуществу собственников помещений в доме, и оборудование без ущемления жилищных, иных прав и свобод других граждан;</w:t>
      </w:r>
    </w:p>
    <w:p w14:paraId="3BD01B45" w14:textId="23852549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- нести бремя содержания как самого </w:t>
      </w:r>
      <w:r w:rsidR="00855375" w:rsidRPr="00FA22E1">
        <w:rPr>
          <w:rFonts w:ascii="Times New Roman" w:eastAsia="Calibri" w:hAnsi="Times New Roman" w:cs="Times New Roman"/>
          <w:sz w:val="28"/>
          <w:szCs w:val="28"/>
        </w:rPr>
        <w:t>помещения,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 так и общего имущества собственников помещений в многоквартирном доме в соответствии с Правилами содержания общего имущества в многоквартирном доме, утвержденными Правительством Российской Федерации;</w:t>
      </w:r>
    </w:p>
    <w:p w14:paraId="39B2FAD0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своевременно производить оплату жилья, коммунальных услуг.</w:t>
      </w:r>
    </w:p>
    <w:p w14:paraId="224CC1C0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В целях соблюдения обязательных требований, установленных в отношении муниципального жилищного фонда федеральными законами, законами Красноярского края в области жилищных отношений и муниципальными правовыми актами, юридическими лицами, индивидуальными предпринимателями и гражданами необходимо знать:</w:t>
      </w:r>
    </w:p>
    <w:p w14:paraId="75B1A176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1) права и обязанности нанимателя (собственника) жилого помещения муниципального жилищного фонда;</w:t>
      </w:r>
    </w:p>
    <w:p w14:paraId="3A8C2D58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lastRenderedPageBreak/>
        <w:t>2) права и обязанности лиц, осуществляющих деятельность по управлению многоквартирными домами;</w:t>
      </w:r>
    </w:p>
    <w:p w14:paraId="2EB45E04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3) права и обязанности лиц, являющихся исполнителями коммунальных услуг, предоставляемых нанимателям (собственникам) муниципального жилищного фонда;</w:t>
      </w:r>
    </w:p>
    <w:p w14:paraId="58877926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4) требования, установленные в отношении муниципального жилищного фонда, правила содержания жилых помещений, общего имущества собственников помещений в многоквартирном доме и правила предоставления коммунальных услуг собственникам и пользователям помещений в многоквартирных домах.</w:t>
      </w:r>
    </w:p>
    <w:p w14:paraId="603F7B66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В соответствии со ст. 67 ЖК РФ к правам и обязанностям нанимателя</w:t>
      </w:r>
    </w:p>
    <w:p w14:paraId="7E6DD4AA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жилого помещения муниципального жилищного фонда относятся:</w:t>
      </w:r>
    </w:p>
    <w:p w14:paraId="56846B14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соблюдение правил пользования жилыми помещениями, использование жилого помещения в соответствии с его назначением;</w:t>
      </w:r>
    </w:p>
    <w:p w14:paraId="310CB8B5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поддержание в исправном состоянии жилого помещения, санитарно- технического и иное оборудования, находящегося в нем, обеспечение их</w:t>
      </w:r>
    </w:p>
    <w:p w14:paraId="5016B472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сохранности;</w:t>
      </w:r>
    </w:p>
    <w:p w14:paraId="12155834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содержание в чистоте и порядке жилого помещения, общего имущества в многоквартирном доме, объектов благоустройства, произведение текущего ремонта занимаемого жилого помещения;</w:t>
      </w:r>
    </w:p>
    <w:p w14:paraId="57E56DC0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своевременное внесение платы за жилое помещение и коммунальные услуги в полном объеме и в установленном порядке;</w:t>
      </w:r>
    </w:p>
    <w:p w14:paraId="17B034B2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обеспечение доступа в занимаемое жилое помещение работников Наймодателя или уполномоченных им лиц, представителей органов государственного надзора и муниципального контроля для осмотра технического и санитарного состояния жилого помещения, санитарно- технического и иного оборудования, находящегося в нем;</w:t>
      </w:r>
    </w:p>
    <w:p w14:paraId="5DE25140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иные обязанности, предусмотренные ЖК РФ и федеральными законами.</w:t>
      </w:r>
    </w:p>
    <w:p w14:paraId="4E53F41E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В соответствии со ст. 30 ЖК РФ к правам и обязанностям собственника жилого помещения относятся:</w:t>
      </w:r>
    </w:p>
    <w:p w14:paraId="05C90402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осуществление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</w:t>
      </w:r>
    </w:p>
    <w:p w14:paraId="0BAB83CA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установлены ЖК РФ;</w:t>
      </w:r>
    </w:p>
    <w:p w14:paraId="4DEBA5AA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- право предоставления во владение и (или) в пользование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договора аренды или на </w:t>
      </w:r>
      <w:r w:rsidRPr="00FA22E1">
        <w:rPr>
          <w:rFonts w:ascii="Times New Roman" w:eastAsia="Calibri" w:hAnsi="Times New Roman" w:cs="Times New Roman"/>
          <w:sz w:val="28"/>
          <w:szCs w:val="28"/>
        </w:rPr>
        <w:lastRenderedPageBreak/>
        <w:t>ином законном основании с учетом требований, установленных гражданским законодательством, ЖК РФ.</w:t>
      </w:r>
    </w:p>
    <w:p w14:paraId="643F36F5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несение бремени по содержанию жилого помещения и общего   имущества собственников помещений в многоквартирном доме (собственник комнаты в коммунальной квартире несет также бремя содержания общего</w:t>
      </w:r>
    </w:p>
    <w:p w14:paraId="682C4ACA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имущества собственников комнат в такой квартире).</w:t>
      </w:r>
    </w:p>
    <w:p w14:paraId="063E15E8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поддержание жилого помещения в надлежащем состоянии, не допущение бесхозяйственного обращения с ним, соблюдение прав и законных интересов соседей, правил пользования жилыми помещениями, а также правил содержания общего имущества собственников помещений в</w:t>
      </w:r>
    </w:p>
    <w:p w14:paraId="16DB15B0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многоквартирном доме;</w:t>
      </w:r>
    </w:p>
    <w:p w14:paraId="6DDBC173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и иные права и обязанности, предусмотренные ЖК РФ и федеральными законами, в том числе, внесение платы за содержание жилого помещения, взноса на капитальный ремонт и платы за коммунальные услуги.</w:t>
      </w:r>
    </w:p>
    <w:p w14:paraId="229941AE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Законодательно установлено, что собственники помещений в многоквартирном доме несут бремя расходов на содержание общего имущества в многоквартирном доме. 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 Правила содержания общего имущества в многоквартирном доме устанавливаются Правительством Российской Федерации.</w:t>
      </w:r>
    </w:p>
    <w:p w14:paraId="6C796F13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Исходя из смысла главы II Правил содержания общего имущества в многоквартирном доме, утвержденных Постановлением Правительства Российской Федерации от 13.08.2006 № 491, общее имущество должно содержаться в соответствии с требованиями законодательства Российской Федерации (в том числе о санитарно-эпидемиологическом благополучии населения, техническом регулировании, защите прав потребителей) в состоянии, обеспечивающем:</w:t>
      </w:r>
    </w:p>
    <w:p w14:paraId="09A714F5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а) соблюдение характеристик надежности и безопасности многоквартирного дома;</w:t>
      </w:r>
    </w:p>
    <w:p w14:paraId="69DBA197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б) безопасность для жизни и здоровья граждан, сохранность имущества физических или юридических лиц, государственного, муниципального и иного имущества;</w:t>
      </w:r>
    </w:p>
    <w:p w14:paraId="29D30C9A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в) доступность пользования жилыми и (или) нежилыми помещениями, помещениями общего пользования, а также земельным участком, на котором расположен многоквартирный дом, в том числе для инвалидов и иных маломобильных групп населения;</w:t>
      </w:r>
    </w:p>
    <w:p w14:paraId="20973542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lastRenderedPageBreak/>
        <w:t>г) соблюдение прав и законных интересов собственников помещений, а также иных лиц;</w:t>
      </w:r>
    </w:p>
    <w:p w14:paraId="63E2D920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д)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доме, в соответствии с Правилами предоставления коммунальных услуг собственникам и пользователям помещений в многоквартирных домах и жилых домов (далее  Правила предоставления коммунальных услуг);</w:t>
      </w:r>
    </w:p>
    <w:p w14:paraId="10B08AA7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е) поддержание архитектурного облика многоквартирного дома в соответствии с проектной документацией для строительства или реконструкции многоквартирного дома;</w:t>
      </w:r>
    </w:p>
    <w:p w14:paraId="5FC3DCF7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ж) соблюдение требований законодательства Российской Федерации об энергосбережении и о повышении энергетической эффективности.</w:t>
      </w:r>
    </w:p>
    <w:p w14:paraId="7800E7B0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Собственники помещений вправе самостоятельно совершать действия</w:t>
      </w:r>
    </w:p>
    <w:p w14:paraId="55C543B9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по содержанию и ремонту общего имущества или привлекать на основании</w:t>
      </w:r>
    </w:p>
    <w:p w14:paraId="0BC3E28F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решения общего собрания собственников помещений в доме иных лиц для</w:t>
      </w:r>
    </w:p>
    <w:p w14:paraId="74D72CF6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оказания услуг и выполнения работ по содержанию и ремонту общего имущества с учетом выбранного способа управления многоквартирным домом (Управляющая организация, ТСЖ, Жилищный кооператив и т.п.)</w:t>
      </w:r>
    </w:p>
    <w:p w14:paraId="7DE4CF3A" w14:textId="7D6DAAA9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Лица, осуществляющие деятельность по управлению многоквартирными домами, в соответствии с условиями договора или учредительными документами товарищества собственников жилья, жилищного, жилищно-строительного кооператива или иного специализированного потребительского кооператива обязаны в течение согласованного срока за плату выполнять работы и (или) оказывать услуги по управлению многоквартирным домом,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и пользователям помещений в таком доме, обеспечить готовность инженерных систем, осуществлять иную направленную на достижение целей управления многоквартирным домом деятельность. Конкретный перечень обязанностей и прав </w:t>
      </w:r>
      <w:r w:rsidR="00855375" w:rsidRPr="00FA22E1">
        <w:rPr>
          <w:rFonts w:ascii="Times New Roman" w:eastAsia="Calibri" w:hAnsi="Times New Roman" w:cs="Times New Roman"/>
          <w:sz w:val="28"/>
          <w:szCs w:val="28"/>
        </w:rPr>
        <w:t>лиц, осуществляющих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 деятельность по управлению </w:t>
      </w:r>
      <w:r w:rsidR="00855375" w:rsidRPr="00FA22E1">
        <w:rPr>
          <w:rFonts w:ascii="Times New Roman" w:eastAsia="Calibri" w:hAnsi="Times New Roman" w:cs="Times New Roman"/>
          <w:sz w:val="28"/>
          <w:szCs w:val="28"/>
        </w:rPr>
        <w:t>многоквартирными домами,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 содержит Жилищный кодекс Российской Федерации.</w:t>
      </w:r>
    </w:p>
    <w:p w14:paraId="4DEED9A2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Собственники помещений в свою очередь вправе:</w:t>
      </w:r>
    </w:p>
    <w:p w14:paraId="5F1FF58A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осуществлять контроль за выполнением обязательств по договору управления, или учредительными документами товарищества собственников</w:t>
      </w:r>
    </w:p>
    <w:p w14:paraId="681B993B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жилья, жилищного, жилищно-строительного кооператива, в ходе которого участвовать в осмотрах (измерениях, испытаниях, проверках) общего </w:t>
      </w:r>
      <w:r w:rsidRPr="00FA22E1">
        <w:rPr>
          <w:rFonts w:ascii="Times New Roman" w:eastAsia="Calibri" w:hAnsi="Times New Roman" w:cs="Times New Roman"/>
          <w:sz w:val="28"/>
          <w:szCs w:val="28"/>
        </w:rPr>
        <w:lastRenderedPageBreak/>
        <w:t>имущества, присутствовать при выполнении работ и оказании услуг, связанных с выполнением обязанностей договору управления.</w:t>
      </w:r>
    </w:p>
    <w:p w14:paraId="05D24E12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привлекать для контроля качества выполняемых работ и предоставляемых услуг сторонние организации, специалистов, экспертов.</w:t>
      </w:r>
    </w:p>
    <w:p w14:paraId="7009AFA6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требовать изменения размера платы за помещение в случае невыполнения полностью или частично услуг и/или работ по управлению, содержанию и ремонту общего имущества, либо выполнения работ (услуг) ненадлежащего качества;</w:t>
      </w:r>
    </w:p>
    <w:p w14:paraId="3EA46C77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продолжительность;</w:t>
      </w:r>
    </w:p>
    <w:p w14:paraId="44E1E021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требовать возмещения убытков, причиненных вследствие невыполнения либо недобросовестного выполнения лицом, осуществляющим деятельность по управлению многоквартирными домами, в соответствии с условиями договора или учредительными документами товарищества собственников жилья, жилищного, жилищно-строительного кооператива своих обязательств;</w:t>
      </w:r>
    </w:p>
    <w:p w14:paraId="28603618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и иные права, предусмотренные ЖК РФ и федеральными законами.</w:t>
      </w:r>
    </w:p>
    <w:p w14:paraId="0E0803F9" w14:textId="77777777" w:rsidR="00FA22E1" w:rsidRPr="00FA22E1" w:rsidRDefault="00FA22E1" w:rsidP="00FA22E1">
      <w:pPr>
        <w:suppressAutoHyphens/>
        <w:spacing w:after="0" w:line="276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2E1">
        <w:rPr>
          <w:rFonts w:ascii="Times New Roman" w:eastAsia="Calibri" w:hAnsi="Times New Roman" w:cs="Times New Roman"/>
          <w:b/>
          <w:sz w:val="28"/>
          <w:szCs w:val="28"/>
        </w:rPr>
        <w:t>Требования, установленные в отношения муниципального жилищного фонда, Правила содержания жилых помещений, общего имущества</w:t>
      </w:r>
    </w:p>
    <w:p w14:paraId="648D2559" w14:textId="77777777" w:rsidR="00FA22E1" w:rsidRPr="00FA22E1" w:rsidRDefault="00FA22E1" w:rsidP="00FA22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2E1">
        <w:rPr>
          <w:rFonts w:ascii="Times New Roman" w:eastAsia="Calibri" w:hAnsi="Times New Roman" w:cs="Times New Roman"/>
          <w:b/>
          <w:sz w:val="28"/>
          <w:szCs w:val="28"/>
        </w:rPr>
        <w:t>собственников помещений в многоквартирном доме и Правила</w:t>
      </w:r>
    </w:p>
    <w:p w14:paraId="15DEA286" w14:textId="77777777" w:rsidR="00FA22E1" w:rsidRPr="00FA22E1" w:rsidRDefault="00FA22E1" w:rsidP="00FA22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2E1">
        <w:rPr>
          <w:rFonts w:ascii="Times New Roman" w:eastAsia="Calibri" w:hAnsi="Times New Roman" w:cs="Times New Roman"/>
          <w:b/>
          <w:sz w:val="28"/>
          <w:szCs w:val="28"/>
        </w:rPr>
        <w:t>предоставления коммунальных услуг собственникам и пользователям</w:t>
      </w:r>
    </w:p>
    <w:p w14:paraId="190DA455" w14:textId="77777777" w:rsidR="00FA22E1" w:rsidRPr="00FA22E1" w:rsidRDefault="00FA22E1" w:rsidP="00FA22E1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2E1">
        <w:rPr>
          <w:rFonts w:ascii="Times New Roman" w:eastAsia="Calibri" w:hAnsi="Times New Roman" w:cs="Times New Roman"/>
          <w:b/>
          <w:sz w:val="28"/>
          <w:szCs w:val="28"/>
        </w:rPr>
        <w:t>помещений в многоквартирных домах.</w:t>
      </w:r>
    </w:p>
    <w:p w14:paraId="3B660674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12651C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1. Требования к содержанию жилого помещения определены ст. 15ЖК РФ и Постановлением Правительства Российской Федерации от 28.01.2006 № 47 (ред. от 29.11.2019)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60BDBC43" w14:textId="6E85D131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2. Требования к содержанию общего имущества собственников помещений в многоквартирном доме определены ст. 39 ЖК РФ и Постановлением Правительства Российской Федерации от 13.08.2006 № </w:t>
      </w:r>
      <w:r w:rsidR="00855375" w:rsidRPr="00FA22E1">
        <w:rPr>
          <w:rFonts w:ascii="Times New Roman" w:eastAsia="Calibri" w:hAnsi="Times New Roman" w:cs="Times New Roman"/>
          <w:sz w:val="28"/>
          <w:szCs w:val="28"/>
        </w:rPr>
        <w:t>491 «</w:t>
      </w:r>
      <w:r w:rsidRPr="00FA22E1">
        <w:rPr>
          <w:rFonts w:ascii="Times New Roman" w:eastAsia="Calibri" w:hAnsi="Times New Roman" w:cs="Times New Roman"/>
          <w:sz w:val="28"/>
          <w:szCs w:val="28"/>
        </w:rPr>
        <w:t>Об утверждении Правил содержания общего имущества в многоквартирном</w:t>
      </w:r>
    </w:p>
    <w:p w14:paraId="69EC2F0D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доме и правил изменения размера платы за содержание жилого помещения в</w:t>
      </w:r>
    </w:p>
    <w:p w14:paraId="24D60853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</w:t>
      </w:r>
    </w:p>
    <w:p w14:paraId="420A22A2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lastRenderedPageBreak/>
        <w:t>3. Требования к порядку предоставления коммунальных услуг собственникам и пользователям помещений в многоквартирном доме определены ст. 157 ЖК РФ и Постановлением Правительства Российской</w:t>
      </w:r>
    </w:p>
    <w:p w14:paraId="19DF6976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Федерации от 06.05.2011 № 354 «О предоставлении коммунальных услуг</w:t>
      </w:r>
    </w:p>
    <w:p w14:paraId="2ADD87B8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собственникам и пользователям помещений в многоквартирных домах и</w:t>
      </w:r>
    </w:p>
    <w:p w14:paraId="0FAC6BFF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жилых домов».</w:t>
      </w:r>
    </w:p>
    <w:p w14:paraId="64B7DA6B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Ответственность за нарушение обязательных требований, установленных в отношении муниципального жилищного фонда федеральными законами и законами Красноярского края  в области жилищных отношений, муниципальными правовыми актами Лица, виновные в совершении жилищных правонарушений, несут административную или уголовную ответственность, установленную законодательством, Кодексом Российской Федерации об административных правонарушениях от 30.12.2001 № 195-ФЗ (далее – КоАП РФ) устанавливает ответственность в жилищной сфере статьями 7.21-7.23. </w:t>
      </w:r>
    </w:p>
    <w:p w14:paraId="7C433154" w14:textId="783B04F8" w:rsidR="00FA22E1" w:rsidRPr="00FA22E1" w:rsidRDefault="00855375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Согласно статье</w:t>
      </w:r>
      <w:r w:rsidR="00FA22E1" w:rsidRPr="00FA22E1">
        <w:rPr>
          <w:rFonts w:ascii="Times New Roman" w:eastAsia="Calibri" w:hAnsi="Times New Roman" w:cs="Times New Roman"/>
          <w:sz w:val="28"/>
          <w:szCs w:val="28"/>
        </w:rPr>
        <w:t xml:space="preserve"> 7.21 КоАП РФ, адресованной гражданам – пользователям жилых помещений, порча жилых помещений, равно как и</w:t>
      </w:r>
    </w:p>
    <w:p w14:paraId="38C86A63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порча их оборудования, включая перепланировку или переустройство,</w:t>
      </w:r>
    </w:p>
    <w:p w14:paraId="7BA63001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самовольная перепланировка квартиры в многоквартирном доме, а также</w:t>
      </w:r>
    </w:p>
    <w:p w14:paraId="318C809D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использование жилого помещения не по назначению влечет за собой предупреждение или наложение штрафа.</w:t>
      </w:r>
    </w:p>
    <w:p w14:paraId="762ED063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Согласно статьям 7.22, 7.23 КоАП РФ, содержащим положения о лицах, на которых возложена обязанность по обеспечению содержания и ремонта жилых помещений, общего имущества собственников жилья в</w:t>
      </w:r>
    </w:p>
    <w:p w14:paraId="7CFD5F7F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многоквартирных домах и предоставлению собственникам и пользователям жилых помещений в многоквартирном доме коммунальных услуг, нарушения правил содержания и ремонта жилых помещений, порядка и правил признания таких помещений, как непригодных для постоянного проживания; перепланировка и переустройство жилых помещений без согласия на то собственника/нанимателя, нарушение нормативов обеспечения населения коммунальными услугами влечет наложение штрафа на должностных и юридических лиц.</w:t>
      </w:r>
    </w:p>
    <w:p w14:paraId="1F457CF5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Должностные лица органов муниципального жилищного контроля, являющиеся соответственно муниципальными жилищными инспекторами, в</w:t>
      </w:r>
    </w:p>
    <w:p w14:paraId="47D7732F" w14:textId="00C40745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порядке, установленном законодательством Российской Федерации, в строгом </w:t>
      </w:r>
      <w:r w:rsidR="00855375" w:rsidRPr="00FA22E1">
        <w:rPr>
          <w:rFonts w:ascii="Times New Roman" w:eastAsia="Calibri" w:hAnsi="Times New Roman" w:cs="Times New Roman"/>
          <w:sz w:val="28"/>
          <w:szCs w:val="28"/>
        </w:rPr>
        <w:t>соответствии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 с Конституцией Российской Федерации, кодексом</w:t>
      </w:r>
    </w:p>
    <w:p w14:paraId="2F6AA40C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Российской Федерации об административных правонарушениях; от30.12.2001 № 195-ФЗ, Жилищным кодексом Российской Федерации,</w:t>
      </w:r>
    </w:p>
    <w:p w14:paraId="29242F43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Федеральным законом от 26.12.2008 № 294 «О защите прав юридических лиц</w:t>
      </w:r>
    </w:p>
    <w:p w14:paraId="6C35DB14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lastRenderedPageBreak/>
        <w:t>и индивидуальных предпринимателей при осуществлении государственного</w:t>
      </w:r>
    </w:p>
    <w:p w14:paraId="692281E1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контроля (надзора) и муниципального контроля», административными регламентами по осуществлению муниципального жилищного контроля в отношении физических и юридических лиц, осуществляют контроль за соблюдением требований жилищного законодательства и применяют меры ответственности за нарушение таких требований, а именно:</w:t>
      </w:r>
    </w:p>
    <w:p w14:paraId="6BDD7911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-выдают предписания о прекращении нарушений обязательных требований об устранении выявленных нарушений, о проведении мероприятий по обеспечению соблюдения обязательных требований;</w:t>
      </w:r>
    </w:p>
    <w:p w14:paraId="2A7A6355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составляют протоколы об административных правонарушениях, связанных с нарушениями обязательных требований и принимают меры по</w:t>
      </w:r>
    </w:p>
    <w:p w14:paraId="34418BEC" w14:textId="77777777" w:rsidR="00FA22E1" w:rsidRPr="00FA22E1" w:rsidRDefault="00FA22E1" w:rsidP="00FA22E1">
      <w:pPr>
        <w:suppressAutoHyphens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предотвращению таких нарушений;</w:t>
      </w:r>
    </w:p>
    <w:p w14:paraId="51A1A09E" w14:textId="77777777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- 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преступлений.</w:t>
      </w:r>
    </w:p>
    <w:p w14:paraId="409BBCF8" w14:textId="267B8659" w:rsidR="00FA22E1" w:rsidRPr="00FA22E1" w:rsidRDefault="00FA22E1" w:rsidP="00FA22E1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2E1">
        <w:rPr>
          <w:rFonts w:ascii="Times New Roman" w:eastAsia="Calibri" w:hAnsi="Times New Roman" w:cs="Times New Roman"/>
          <w:sz w:val="28"/>
          <w:szCs w:val="28"/>
        </w:rPr>
        <w:t>Привлечение лица, виновного в совершении жилищных правонарушений, к уголовной или административной</w:t>
      </w:r>
      <w:r w:rsidRPr="00FA22E1">
        <w:rPr>
          <w:rFonts w:ascii="Calibri" w:eastAsia="Calibri" w:hAnsi="Calibri" w:cs="Calibri"/>
        </w:rPr>
        <w:t xml:space="preserve"> 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ответственности не освобождает его от обязанности к </w:t>
      </w:r>
      <w:r w:rsidR="00855375" w:rsidRPr="00FA22E1">
        <w:rPr>
          <w:rFonts w:ascii="Times New Roman" w:eastAsia="Calibri" w:hAnsi="Times New Roman" w:cs="Times New Roman"/>
          <w:sz w:val="28"/>
          <w:szCs w:val="28"/>
        </w:rPr>
        <w:t>устранению допущенных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 жилищных правонарушений. Юридические </w:t>
      </w:r>
      <w:r w:rsidR="00855375" w:rsidRPr="00FA22E1">
        <w:rPr>
          <w:rFonts w:ascii="Times New Roman" w:eastAsia="Calibri" w:hAnsi="Times New Roman" w:cs="Times New Roman"/>
          <w:sz w:val="28"/>
          <w:szCs w:val="28"/>
        </w:rPr>
        <w:t>лица, индивидуальные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55375" w:rsidRPr="00FA22E1">
        <w:rPr>
          <w:rFonts w:ascii="Times New Roman" w:eastAsia="Calibri" w:hAnsi="Times New Roman" w:cs="Times New Roman"/>
          <w:sz w:val="28"/>
          <w:szCs w:val="28"/>
        </w:rPr>
        <w:t>предприниматели и</w:t>
      </w:r>
      <w:r w:rsidRPr="00FA22E1">
        <w:rPr>
          <w:rFonts w:ascii="Times New Roman" w:eastAsia="Calibri" w:hAnsi="Times New Roman" w:cs="Times New Roman"/>
          <w:sz w:val="28"/>
          <w:szCs w:val="28"/>
        </w:rPr>
        <w:t xml:space="preserve"> граждане обязаны возместить в полном объеме вред, причиненный в результате совершенных ими жилищных правонарушений. </w:t>
      </w:r>
    </w:p>
    <w:p w14:paraId="37674EA9" w14:textId="77777777" w:rsidR="0041161B" w:rsidRDefault="0041161B"/>
    <w:sectPr w:rsidR="004116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1B"/>
    <w:rsid w:val="0041161B"/>
    <w:rsid w:val="00855375"/>
    <w:rsid w:val="00E7709B"/>
    <w:rsid w:val="00FA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64B59"/>
  <w15:chartTrackingRefBased/>
  <w15:docId w15:val="{2CCC9D97-461C-4D3F-83D4-8116E818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2218</Words>
  <Characters>12646</Characters>
  <Application>Microsoft Office Word</Application>
  <DocSecurity>0</DocSecurity>
  <Lines>105</Lines>
  <Paragraphs>29</Paragraphs>
  <ScaleCrop>false</ScaleCrop>
  <Company/>
  <LinksUpToDate>false</LinksUpToDate>
  <CharactersWithSpaces>14835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4</cp:revision>
  <dcterms:created xsi:type="dcterms:W3CDTF">2024-02-22T06:49:00Z</dcterms:created>
  <dcterms:modified xsi:type="dcterms:W3CDTF">2024-02-26T07:09:00Z</dcterms:modified>
</cp:coreProperties>
</file>