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2"/>
        <w:gridCol w:w="2284"/>
        <w:gridCol w:w="5603"/>
      </w:tblGrid>
      <w:tr w:rsidR="00306778" w:rsidRPr="00306778" w14:paraId="19EB0BEE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D9EFA6" w14:textId="77777777" w:rsidR="00306778" w:rsidRPr="00306778" w:rsidRDefault="00306778" w:rsidP="003067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Для кого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B75D7" w14:textId="77777777" w:rsidR="00306778" w:rsidRPr="00306778" w:rsidRDefault="00306778" w:rsidP="003067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Мера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49E55" w14:textId="77777777" w:rsidR="00306778" w:rsidRPr="00306778" w:rsidRDefault="00306778" w:rsidP="003067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Подробная информация</w:t>
            </w:r>
          </w:p>
        </w:tc>
      </w:tr>
      <w:tr w:rsidR="00306778" w:rsidRPr="00306778" w14:paraId="53A61981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57643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6C926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Программа льготного кредитования под 2,5-4% годовых для предприятий, которые относятся к обрабатывающему производству, гостиничному бизнесу, профессиональной, научной и технической деятельности, деятельности в области архитектуры и инженерно-технических испытаний (исключение для подкода, связанного с застройщиками)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F845A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 кредитом можно обратиться в 48 банков: </w:t>
            </w:r>
            <w:hyperlink r:id="rId4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https://corpmsp.ru/bankam/psk1764/</w:t>
              </w:r>
            </w:hyperlink>
          </w:p>
          <w:p w14:paraId="496570D3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Центр поддержки инвестиционного кредитования Корпорации МСП: </w:t>
            </w:r>
            <w:hyperlink r:id="rId5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https://мсп.рф/services/competence-credit/promo/</w:t>
              </w:r>
            </w:hyperlink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6778" w:rsidRPr="00306778" w14:paraId="3417B303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D555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EA3AC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Программа льготного кредитования (ПСК):</w:t>
            </w:r>
          </w:p>
          <w:p w14:paraId="7C49CD8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12% для микро</w:t>
            </w:r>
          </w:p>
          <w:p w14:paraId="365DCDC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11,5% для малого</w:t>
            </w:r>
          </w:p>
          <w:p w14:paraId="47ABB47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10,5 % для среднего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61D88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 кредитом можно обратиться в 61 банк: </w:t>
            </w:r>
            <w:hyperlink r:id="rId6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https://corpmsp.ru/bankam/programma_stimulir/</w:t>
              </w:r>
            </w:hyperlink>
          </w:p>
        </w:tc>
      </w:tr>
      <w:tr w:rsidR="00306778" w:rsidRPr="00306778" w14:paraId="528F6043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3B544F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E027C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Программа льготного кредитования «1764» по ставкам до 10,25% годовых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23A32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 кредитом можно обратиться в </w:t>
            </w:r>
            <w:hyperlink r:id="rId7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96 банков</w:t>
              </w:r>
            </w:hyperlink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которые участвуют в программе.</w:t>
            </w:r>
          </w:p>
        </w:tc>
      </w:tr>
      <w:tr w:rsidR="00306778" w:rsidRPr="00306778" w14:paraId="27B9DA18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CCAD9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Малые и средние предприятия IT-отрасли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AEBEE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Программа льготного кредитования высокотехнологичных инновационных компаний «Взлёт – от стартапа до IPO» по ставке 3% годовых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D5B43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Заявки на льг</w:t>
            </w:r>
            <w:r w:rsidRPr="00306778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ru-RU"/>
              </w:rPr>
              <w:t>от</w:t>
            </w: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ное кредитование подаются через МСП.РФ: </w:t>
            </w:r>
            <w:hyperlink r:id="rId8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https://мсп.рф/hightech.new/promo/</w:t>
              </w:r>
            </w:hyperlink>
          </w:p>
          <w:p w14:paraId="3602E28C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Кредиты выдает МСП Банк. Получить подробную консультацию по кредитованию можно в представительстве в Красноярске (ул. Новосибирская, 9а, офис 2-01) или по тел.: (391) 202-21-34, 8-963-255-77-25.</w:t>
            </w:r>
          </w:p>
        </w:tc>
      </w:tr>
      <w:tr w:rsidR="00306778" w:rsidRPr="00306778" w14:paraId="3742D970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F09E4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F45E7B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Льготные микрозаймы в центрах «Мой бизнес» в Красноярском крае по ставкам от 3% до 9,5%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D99555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9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https://мойбизнес-24.рф/sections/mikrofinansirovanie/</w:t>
              </w:r>
            </w:hyperlink>
          </w:p>
        </w:tc>
      </w:tr>
      <w:tr w:rsidR="00306778" w:rsidRPr="00306778" w14:paraId="6A5AEB84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C6566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AA702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Займы в региональном Фонде развития промышленности по ставкам 1-5% годовых.</w:t>
            </w:r>
          </w:p>
          <w:p w14:paraId="5115F75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ru-RU"/>
              </w:rPr>
              <w:t>Фонд</w:t>
            </w: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ом разработаны 4 программы: «Проекты развития», «Комплектующие», «Производительность», «Лесопереработка». Также доступны совместные программы с федеральным фондом.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E383E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Подробная информация – в центре «Мой бизнес» (г. Красноярск, ул. Белинского, д. 5, пом. 5 (5 этаж)), тел. (391) 205-44-32</w:t>
            </w:r>
          </w:p>
          <w:p w14:paraId="66807D7C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0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https://frp-krsk.ru/</w:t>
              </w:r>
            </w:hyperlink>
          </w:p>
        </w:tc>
      </w:tr>
      <w:tr w:rsidR="00306778" w:rsidRPr="00306778" w14:paraId="7FD74EB2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A0F4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Импортёры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80475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Программа льготного кредитования закупок приоритетной импортной продукции по ставке не более 30% ключевой ставки Банка России (</w:t>
            </w:r>
            <w:hyperlink r:id="rId11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https://www.cbr.ru/hd_base/KeyRate/</w:t>
              </w:r>
            </w:hyperlink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 плюс три процентных пункта.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FE028" w14:textId="77777777" w:rsidR="00306778" w:rsidRPr="00306778" w:rsidRDefault="00306778" w:rsidP="003067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6778" w:rsidRPr="00306778" w14:paraId="54988C13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2FFA6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Системообразующие предприятия агропромышленного сектора, сферы строительства, транспортного комплекса, промышленности и торговли, IT-отрасли, ЖКХ, топливно-энергетического комплекса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4635E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Льготные кредиты на пополнение оборотных средств по ставкам:</w:t>
            </w:r>
          </w:p>
          <w:p w14:paraId="3A8DE9E2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10% годовых – для АПК;</w:t>
            </w:r>
          </w:p>
          <w:p w14:paraId="71525838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11% годовых – для остальных системообразующих организаций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F435E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2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http://government.ru/sanctions_measures/measure/31/</w:t>
              </w:r>
            </w:hyperlink>
          </w:p>
          <w:p w14:paraId="0798641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3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http://government.ru/sanctions_measures/measure/103/</w:t>
              </w:r>
            </w:hyperlink>
          </w:p>
          <w:p w14:paraId="7C43777A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4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http://government.ru/sanctions_measures/measure/107/</w:t>
              </w:r>
            </w:hyperlink>
          </w:p>
          <w:p w14:paraId="434B6FF7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5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http://government.ru/sanctions_measures/measure/71/</w:t>
              </w:r>
            </w:hyperlink>
          </w:p>
          <w:p w14:paraId="40133F4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6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http://government.ru/sanctions_measures/measure/108/</w:t>
              </w:r>
            </w:hyperlink>
          </w:p>
          <w:p w14:paraId="3D6E895D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7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http://government.ru/sanctions_measures/measure/101/</w:t>
              </w:r>
            </w:hyperlink>
          </w:p>
        </w:tc>
      </w:tr>
      <w:tr w:rsidR="00306778" w:rsidRPr="00306778" w14:paraId="54E964A6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2A63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Медиаорганизации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E9837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Льготные займы до 10 млрд рублей на поддержание текущей деятельности и выплату зарплаты сотрудникам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25DE8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8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http://government.ru/sanctions_measures/measure/122/</w:t>
              </w:r>
            </w:hyperlink>
          </w:p>
        </w:tc>
      </w:tr>
      <w:tr w:rsidR="00306778" w:rsidRPr="00306778" w14:paraId="020E90CC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C7063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IT-компании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5C0D3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Льготные кредиты для организаций, реализующих проекты по разработке и внедрению проектов по цифровой трансформации на основе российских решений по ставке от 1 до 5 % годовых.</w:t>
            </w:r>
          </w:p>
          <w:p w14:paraId="5D032083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Аккредитованные IT-организации могут получить льготный кредит на реализацию новых проектов по льготной ставке до 3 % годовых.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334D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9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http://government.ru/sanctions_measures/measure/65/</w:t>
              </w:r>
            </w:hyperlink>
          </w:p>
        </w:tc>
      </w:tr>
      <w:tr w:rsidR="00306778" w:rsidRPr="00306778" w14:paraId="7A45857C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5852E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2E97D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Антикризисный лизинговый продукт Корпорации МСП по ставкам:</w:t>
            </w:r>
          </w:p>
          <w:p w14:paraId="3AA43E96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6% годовых – для отечественного оборудования;</w:t>
            </w:r>
          </w:p>
          <w:p w14:paraId="4A01D772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8% – для импортного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3159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Минимальная сумма договора – 500 тыс. рублей. Максимальный срок финансирования – 84 месяца. Доля сопутствующих расходов, которые можно включить в стоимость имущества, – 25%.</w:t>
            </w:r>
          </w:p>
          <w:p w14:paraId="484F3DC2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Подать заявку можно по ссылке:</w:t>
            </w:r>
          </w:p>
          <w:p w14:paraId="23010C67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0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https://мсп.рф/services/leasing/promo/</w:t>
              </w:r>
            </w:hyperlink>
          </w:p>
        </w:tc>
      </w:tr>
      <w:tr w:rsidR="00306778" w:rsidRPr="00306778" w14:paraId="591618CF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EDD7B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Компании, работающие по госконтрактам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3A63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1) отмена штрафов: бессрочный порядок списания штрафов и пеней с подрядчиков, нарушивших обязательства по контракту из-за внешних санкций;</w:t>
            </w:r>
          </w:p>
          <w:p w14:paraId="79ABEFA8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2) поддержка строительной отрасли: изменение цены контракта в связи с ростом стоимости ресурсов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5E6E8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1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http://government.ru/sanctions_measures/measure/11/</w:t>
              </w:r>
            </w:hyperlink>
          </w:p>
          <w:p w14:paraId="67483B4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2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http://government.ru/sanctions_measures/measure/45/</w:t>
              </w:r>
            </w:hyperlink>
          </w:p>
        </w:tc>
      </w:tr>
      <w:tr w:rsidR="00306778" w:rsidRPr="00306778" w14:paraId="78565CCD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2A22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Организации и индивидуальные предприниматели, осуществляющие отдельные виды экономической деятельности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2992B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Отсрочка уплаты страховых взносов в ПФР, ФОМС и ФСС на 12 месяцев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ABD8B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Отсрочка предоставляется автоматически: </w:t>
            </w:r>
            <w:hyperlink r:id="rId23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http://static.government.ru/media/files/NRCNbzFsW5dxT2WsmSUZTlUjyAcE2p1d.pdf</w:t>
              </w:r>
            </w:hyperlink>
          </w:p>
        </w:tc>
      </w:tr>
      <w:tr w:rsidR="00306778" w:rsidRPr="00306778" w14:paraId="13D909BD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33267A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7CF7D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Субсидия при трудоустройстве молодежи до 30 лет: три минимальных размера оплаты труда, увеличенных на районный коэффициент, сумму страховых взносов и количество трудоустроенных.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FDEF5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4" w:tgtFrame="_blank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https://clck.ru/h2S3w</w:t>
              </w:r>
            </w:hyperlink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6778" w:rsidRPr="00306778" w14:paraId="2A8088E8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75C0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1124A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Финансовая поддержка при привлечении на постоянную работу специалистов из других субъектов РФ: 225 тысяч рублей на одного работника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D773C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5" w:tgtFrame="_blank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https://clck.ru/h2S7T</w:t>
              </w:r>
            </w:hyperlink>
          </w:p>
        </w:tc>
      </w:tr>
      <w:tr w:rsidR="00306778" w:rsidRPr="00306778" w14:paraId="21DC702E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11056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7E63A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Субсидия на частичную оплату труда при организации общественных работ</w:t>
            </w: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для граждан, зарегистрированных в органах службы занятости, включая безработных граждан, а также на частичную оплату труда и материально-техническое оснащение при </w:t>
            </w: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организации временного трудоустройства работников организаций, находящихся под риском увольнения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81B4E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6" w:tgtFrame="_blank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https://clck.ru/h2S3w</w:t>
              </w:r>
            </w:hyperlink>
          </w:p>
        </w:tc>
      </w:tr>
      <w:tr w:rsidR="00306778" w:rsidRPr="00306778" w14:paraId="5AB51E1F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85D78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68662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Субсидия на возмещение затрат на организацию стажировки безработных и ищущих работу инвалидов при трудоустройстве на постоянные рабочие места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E2383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7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https://clck.ru/hGnpk</w:t>
              </w:r>
            </w:hyperlink>
          </w:p>
        </w:tc>
      </w:tr>
      <w:tr w:rsidR="00306778" w:rsidRPr="00306778" w14:paraId="660E7F3E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17AAD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C42DF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Субсидия на оборудование (оснащение) рабочих мест для незанятых инвалидов</w:t>
            </w: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за рабочее место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E40F2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8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https://clck.ru/hGnpk</w:t>
              </w:r>
            </w:hyperlink>
          </w:p>
        </w:tc>
      </w:tr>
      <w:tr w:rsidR="00306778" w:rsidRPr="00306778" w14:paraId="7D3F8E34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46CFA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58B89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Субсидия на возмещение затрат на оплату труда выпускников вузов и ссузов, безработных и ищущих работу граждан, принимающих участие в мероприятии по стажировке в целях приобретения ими опыта работы, и на оплату труда наставников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6E302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9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https://clck.ru/hGnpk</w:t>
              </w:r>
            </w:hyperlink>
          </w:p>
        </w:tc>
      </w:tr>
      <w:tr w:rsidR="00306778" w:rsidRPr="00306778" w14:paraId="2BC33C53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3F4FDD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78536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Субсидия на частичную компенсацию затрат на выплату заработной платы работникам из числа трудоустроенных отдельных категорий граждан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E3DBD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0" w:tgtFrame="_blank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https://clck.ru/h2S3w</w:t>
              </w:r>
            </w:hyperlink>
          </w:p>
        </w:tc>
      </w:tr>
      <w:tr w:rsidR="00306778" w:rsidRPr="00306778" w14:paraId="6D89ECB9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E0CA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674A1C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Субсидия 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31B4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1" w:tgtFrame="_blank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https://clck.ru/h2S3w</w:t>
              </w:r>
            </w:hyperlink>
          </w:p>
        </w:tc>
      </w:tr>
      <w:tr w:rsidR="00306778" w:rsidRPr="00306778" w14:paraId="15AFEEBD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B5A22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Организации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DBDF7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Снижение размера пени при просрочке </w:t>
            </w: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уплаты налогов: с 9 марта 2022 года по 31 декабря 2023 года пени для организаций нужно рассчитывать исходя из 1/300 ставки рефинансирования. Нормы о повышенных ставках не применяют.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FD90FC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2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http://kremlin.ru/acts/news/68061</w:t>
              </w:r>
            </w:hyperlink>
          </w:p>
        </w:tc>
      </w:tr>
      <w:tr w:rsidR="00306778" w:rsidRPr="00306778" w14:paraId="3AA7162A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67E5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Экспортёры промышленной и агропромышленной продукции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878A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Обязательства по договорам о предоставлении субсидий, заключённым до 31 марта 2022 года, могут быть пролонгированы на два года. Всё это время с экспортёров не будут требовать возврата субсидий и налагать на них штрафные санкции.  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08DA2F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3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http://government.ru/sanctions_measures/measure/30/</w:t>
              </w:r>
            </w:hyperlink>
          </w:p>
        </w:tc>
      </w:tr>
      <w:tr w:rsidR="00306778" w:rsidRPr="00306778" w14:paraId="07ED6694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A21F9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Автопроизводители и производители сельхозтехники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C629B2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Отсрочка уплаты утилизационного сбора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A5C25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4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http://government.ru/sanctions_measures/measure/7/</w:t>
              </w:r>
            </w:hyperlink>
          </w:p>
          <w:p w14:paraId="3CEDC00C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5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http://government.ru/sanctions_measures/measure/53/</w:t>
              </w:r>
            </w:hyperlink>
          </w:p>
        </w:tc>
      </w:tr>
    </w:tbl>
    <w:p w14:paraId="3984E38E" w14:textId="77777777" w:rsidR="00306778" w:rsidRPr="00306778" w:rsidRDefault="00306778" w:rsidP="0030677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06778"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ru-RU"/>
        </w:rPr>
        <w:t>НАЛОГОВЫЕ</w:t>
      </w:r>
    </w:p>
    <w:p w14:paraId="3A1A835F" w14:textId="77777777" w:rsidR="00306778" w:rsidRPr="00306778" w:rsidRDefault="00306778" w:rsidP="0030677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0677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2864"/>
        <w:gridCol w:w="4378"/>
      </w:tblGrid>
      <w:tr w:rsidR="00306778" w:rsidRPr="00306778" w14:paraId="78F233FF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EA39D" w14:textId="77777777" w:rsidR="00306778" w:rsidRPr="00306778" w:rsidRDefault="00306778" w:rsidP="003067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Для кого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7782D" w14:textId="77777777" w:rsidR="00306778" w:rsidRPr="00306778" w:rsidRDefault="00306778" w:rsidP="003067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Мера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A54C0" w14:textId="77777777" w:rsidR="00306778" w:rsidRPr="00306778" w:rsidRDefault="00306778" w:rsidP="003067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Подробная информация</w:t>
            </w:r>
          </w:p>
        </w:tc>
      </w:tr>
      <w:tr w:rsidR="00306778" w:rsidRPr="00306778" w14:paraId="5E83BB63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1AD3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Гостиничный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E8F8F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Обнуление ставки НДС:</w:t>
            </w:r>
          </w:p>
          <w:p w14:paraId="1A7661E7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для новых объектов – в течение 5 лет с момента ввода в эксплуатацию;</w:t>
            </w:r>
          </w:p>
          <w:p w14:paraId="4A96A58C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для существующих гостиниц – до 30 июня 2027 года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9C268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6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http://government.ru/sanctions_measures/measure/42/</w:t>
              </w:r>
            </w:hyperlink>
          </w:p>
        </w:tc>
      </w:tr>
      <w:tr w:rsidR="00306778" w:rsidRPr="00306778" w14:paraId="4EBDEFD6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8BA39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IT-компании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D272E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Нулевая ставка по налогу на прибыль на 2022-2024 годы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4B699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7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http://government.ru/sanctions_measures/measure/9/</w:t>
              </w:r>
            </w:hyperlink>
          </w:p>
        </w:tc>
      </w:tr>
      <w:tr w:rsidR="00306778" w:rsidRPr="00306778" w14:paraId="6D800029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6BFEE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Физические лица, организации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DE97A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Фиксация на 1 января 2022 года кадастровой стоимости недвижимости для определения налогов на имущество организаций, физлиц, земельного налога за 2023 год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2A2E5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8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http://kremlin.ru/acts/news/68061</w:t>
              </w:r>
            </w:hyperlink>
          </w:p>
        </w:tc>
      </w:tr>
    </w:tbl>
    <w:p w14:paraId="629314FC" w14:textId="77777777" w:rsidR="00306778" w:rsidRPr="00306778" w:rsidRDefault="00306778" w:rsidP="0030677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0677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14:paraId="3F98FD8F" w14:textId="77777777" w:rsidR="00306778" w:rsidRPr="00306778" w:rsidRDefault="00306778" w:rsidP="0030677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06778"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ru-RU"/>
        </w:rPr>
        <w:t>НЕФИНАНСОВЫЕ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33"/>
        <w:gridCol w:w="3389"/>
        <w:gridCol w:w="4417"/>
      </w:tblGrid>
      <w:tr w:rsidR="00306778" w:rsidRPr="00306778" w14:paraId="70F25822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43402" w14:textId="77777777" w:rsidR="00306778" w:rsidRPr="00306778" w:rsidRDefault="00306778" w:rsidP="003067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Для кого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C217F" w14:textId="77777777" w:rsidR="00306778" w:rsidRPr="00306778" w:rsidRDefault="00306778" w:rsidP="003067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Мера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DC6D9" w14:textId="77777777" w:rsidR="00306778" w:rsidRPr="00306778" w:rsidRDefault="00306778" w:rsidP="003067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Подробная информация</w:t>
            </w:r>
          </w:p>
        </w:tc>
      </w:tr>
      <w:tr w:rsidR="00306778" w:rsidRPr="00306778" w14:paraId="6F4D8D20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2C005F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7054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Упрощённый порядок ввоза в Россию электронных устройств и оборудования продлён до конца 2023 года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1E9DB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9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http://government.ru/news/47489/</w:t>
              </w:r>
            </w:hyperlink>
          </w:p>
          <w:p w14:paraId="42E53C78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6778" w:rsidRPr="00306778" w14:paraId="20FA2A45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BF40C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E27BB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Поправки в Кодекс РФ об административныхправонарушениях:</w:t>
            </w:r>
          </w:p>
          <w:p w14:paraId="6D8713B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·         предупреждение вместо штрафа за первое нарушение;</w:t>
            </w:r>
          </w:p>
          <w:p w14:paraId="720B3036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·         снижение штрафов для малого бизнеса в 2 раза, до уровня, предусмотренного для ИП;</w:t>
            </w:r>
          </w:p>
          <w:p w14:paraId="32456966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·         исключение двойной ответственности, когда одновременно штрафы накладываются и на должностное, и на ЮЛ, даже если виноват только работник;</w:t>
            </w:r>
          </w:p>
          <w:p w14:paraId="2BE9498B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·         введение принципа «одна проверка – одна санкция», чтобы штрафы за однотипные нарушения не суммировались в рамках одной проверки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72B05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0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Изменения</w:t>
              </w:r>
            </w:hyperlink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в Кодекс РФ об административных правонарушениях.</w:t>
            </w:r>
          </w:p>
        </w:tc>
      </w:tr>
      <w:tr w:rsidR="00306778" w:rsidRPr="00306778" w14:paraId="041B9A81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46F89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Малый, средний и крупный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7A5C6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Легализация параллельного импорта: Правительство РФ разрешило ввоз в страну востребованных оригинальных товаров иностранного производства без согласия правообладателей.</w:t>
            </w:r>
          </w:p>
          <w:p w14:paraId="108F6FF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Перечень товаров сформировал Минпромторг России. В список внесены автомобили и запчасти, электроника, бытовая техника, одежда, обувь, косметика, музыкальные инструменты, часы, мебель, бумага и картон, промышленное оборудование и материалы, фармацевтическая продукция и др.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6A10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1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http://government.ru/sanctions_measures/measure/110/</w:t>
              </w:r>
            </w:hyperlink>
          </w:p>
        </w:tc>
      </w:tr>
      <w:tr w:rsidR="00306778" w:rsidRPr="00306778" w14:paraId="3C493E90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2F2FF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30F9F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Мораторий на плановые и внеплановые проверки до конца 2023 года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F1CCE7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2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http://government.ru/sanctions_measures/measure/4/</w:t>
              </w:r>
            </w:hyperlink>
          </w:p>
          <w:p w14:paraId="4A4E636E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 портале Госуслуг работает сервис, где можно пожаловаться на нарушение моратория: </w:t>
            </w:r>
            <w:hyperlink r:id="rId43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https://knd.gosuslugi.ru/</w:t>
              </w:r>
            </w:hyperlink>
          </w:p>
        </w:tc>
      </w:tr>
      <w:tr w:rsidR="00306778" w:rsidRPr="00306778" w14:paraId="22D2A4F4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1FEB7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59B9B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Срок действия лицензий и других видов разрешительных документов автоматически продлевается на 12 месяцев. Их получение или переоформление проходит по упрощённой схеме.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F5D1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4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http://government.ru/sanctions_measures/measure/8/</w:t>
              </w:r>
            </w:hyperlink>
          </w:p>
        </w:tc>
      </w:tr>
      <w:tr w:rsidR="00306778" w:rsidRPr="00306778" w14:paraId="4EC2EBED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EF292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Участники контрактной системы в сфере закупок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C7AEC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 Красноярском крае адаптирована контрактная система в сфере закупок.</w:t>
            </w:r>
          </w:p>
          <w:p w14:paraId="708465D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Теперь есть возможность:</w:t>
            </w:r>
          </w:p>
          <w:p w14:paraId="22437BC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·         изменить по соглашению сторон существенные условия отдельных контрактов, заключенных до 1 января 2023 года, если при их исполнении возникли обстоятельства, независящие от сторон;</w:t>
            </w:r>
          </w:p>
          <w:p w14:paraId="11EFCA86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·         дополнить случаи, когда заказчик вправо осуществить закупку товаров, работ и услуг у единственного поставщика.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932A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5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http://zakon.krskstate.ru/0/doc/84963</w:t>
              </w:r>
            </w:hyperlink>
          </w:p>
          <w:p w14:paraId="2857E397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6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http://www.krskstate.ru/economy_support/regional_support/first/0/id/55917</w:t>
              </w:r>
            </w:hyperlink>
          </w:p>
        </w:tc>
      </w:tr>
      <w:tr w:rsidR="00306778" w:rsidRPr="00306778" w14:paraId="1D99779C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1B54C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Фермерские хозяйства и сельхозкооперативы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F4E20D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Перенос введения обязательной маркировки молочной продукции до 1 декабря 2023 года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0E477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7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http://government.ru/sanctions_measures/measure/49/</w:t>
              </w:r>
            </w:hyperlink>
          </w:p>
        </w:tc>
      </w:tr>
      <w:tr w:rsidR="00306778" w:rsidRPr="00306778" w14:paraId="63D987FB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8E4F0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Перевозчики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976BD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Действие обязательного требования об оснащении тахографами городских автобусов приостановлено до 1 марта 2024 года.</w:t>
            </w:r>
          </w:p>
          <w:p w14:paraId="3FCCEBEE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Мера касается маршрутных такси и автобусов (категории М2 и М3).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3D6F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8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http://government.ru/sanctions_measures/measure/63/</w:t>
              </w:r>
            </w:hyperlink>
          </w:p>
        </w:tc>
      </w:tr>
      <w:tr w:rsidR="00306778" w:rsidRPr="00306778" w14:paraId="4ACECFBA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29D5F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бизнес, самозанятые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C22A6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Региональный портал поставщиков «Сделано в крае»: </w:t>
            </w:r>
            <w:hyperlink r:id="rId49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mb-24.ru</w:t>
              </w:r>
            </w:hyperlink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EA0BAD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 данной платформе формируется единая база производимой продукции и услуг малых и средних предприятий, а также самозанятых Красноярского края.</w:t>
            </w:r>
          </w:p>
        </w:tc>
      </w:tr>
      <w:tr w:rsidR="00306778" w:rsidRPr="00306778" w14:paraId="5963A84B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3F147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Малый, средний и крупный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C2169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Онлайн-сервис «Биржа импортозамещения»: </w:t>
            </w:r>
            <w:hyperlink r:id="rId50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https://etpgpb.ru/portal/import-substitution/</w:t>
              </w:r>
            </w:hyperlink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A9349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«Биржа импортозамещения» запущена Минпромторгом России совместно с Газпромбанком и Агентством по технологическому развитию.</w:t>
            </w:r>
          </w:p>
          <w:p w14:paraId="6AE11EB3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 помощью сервиса заказчики смогут публиковать запросы на приобретение товаров, а поставщики – направлять свои ценовые предложения и аналоги без дополнительных затрат, согласований и посредников.</w:t>
            </w:r>
          </w:p>
        </w:tc>
      </w:tr>
      <w:tr w:rsidR="00306778" w:rsidRPr="00306778" w14:paraId="19927F90" w14:textId="77777777" w:rsidTr="0030677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C3B68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FEFC8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Онлайн-сервис «Производственная кооперация и сбыт»: </w:t>
            </w:r>
            <w:hyperlink r:id="rId51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https://мсп.рф/services/development/</w:t>
              </w:r>
            </w:hyperlink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E8DD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Корпорация МСП поддерживает импортозамещение и помогает расширить сбыт отечественных компаний.</w:t>
            </w:r>
          </w:p>
          <w:p w14:paraId="307373AD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 сервисе создаётся:</w:t>
            </w:r>
          </w:p>
          <w:p w14:paraId="58298B4A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1) бесплатная база проверенных производителей со всей России для информирования о них крупных заказчиков и для кооперации поставщиков;</w:t>
            </w:r>
          </w:p>
          <w:p w14:paraId="4CD16EBF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2) витрина закупок малого объёма – бесплатный агрегатор закупок до 500 тыс. руб, проводимых по 223-ФЗ</w:t>
            </w:r>
          </w:p>
        </w:tc>
      </w:tr>
    </w:tbl>
    <w:p w14:paraId="2434798D" w14:textId="77777777" w:rsidR="00306778" w:rsidRPr="00306778" w:rsidRDefault="00306778" w:rsidP="0030677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06778"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ru-RU"/>
        </w:rPr>
        <w:t>«ГОРЯЧИЕ ЛИНИИ» И СЕРВИСЫ ДЛЯ ОБРАЩЕНИЙ ПРЕДПРИНИМАТЕЛЕЙ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5"/>
        <w:gridCol w:w="5040"/>
        <w:gridCol w:w="2544"/>
      </w:tblGrid>
      <w:tr w:rsidR="00306778" w:rsidRPr="00306778" w14:paraId="0E1C7F62" w14:textId="77777777" w:rsidTr="0030677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7DF95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Для кого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903EF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Сервис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8D97F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Для чего</w:t>
            </w:r>
          </w:p>
        </w:tc>
      </w:tr>
      <w:tr w:rsidR="00306778" w:rsidRPr="00306778" w14:paraId="721D6FC2" w14:textId="77777777" w:rsidTr="0030677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4F8673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E5DE4A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Региональная сеть центров «Мой бизнес» – 8-800-234-01-24</w:t>
            </w:r>
          </w:p>
          <w:p w14:paraId="048DA81C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Также можно отправить свой вопрос по ссылке: </w:t>
            </w:r>
            <w:hyperlink r:id="rId52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https://мойбизнес-24.рф/feedback/sanctions/</w:t>
              </w:r>
            </w:hyperlink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6EAE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Получить консультацию по федеральным и региональным мерам </w:t>
            </w: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поддержки субъектов МСП и самозанятых</w:t>
            </w:r>
          </w:p>
        </w:tc>
      </w:tr>
      <w:tr w:rsidR="00306778" w:rsidRPr="00306778" w14:paraId="6D0B1404" w14:textId="77777777" w:rsidTr="0030677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5644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3F857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Сервис «360» Корпорации МСП: </w:t>
            </w:r>
            <w:hyperlink r:id="rId53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https://corpmsp.ru/360</w:t>
              </w:r>
            </w:hyperlink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8AFCA5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Сообщить о нарушении своих прав при проверках и получении поддержки.</w:t>
            </w:r>
          </w:p>
        </w:tc>
      </w:tr>
      <w:tr w:rsidR="00306778" w:rsidRPr="00306778" w14:paraId="1AD50DF1" w14:textId="77777777" w:rsidTr="0030677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BC1A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03826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Платформа «ЗаБизнес.РФ»: </w:t>
            </w:r>
            <w:hyperlink r:id="rId54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https://забизнес.рф/</w:t>
              </w:r>
            </w:hyperlink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6CA8B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Сообщить об оказании давления на бизнес со стороны правоохранительных органов.</w:t>
            </w:r>
          </w:p>
        </w:tc>
      </w:tr>
      <w:tr w:rsidR="00306778" w:rsidRPr="00306778" w14:paraId="338132F9" w14:textId="77777777" w:rsidTr="0030677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4890D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AA1E5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Краевая комиссия для рассмотрения вопросов по устранению административных барьеров: </w:t>
            </w:r>
            <w:hyperlink r:id="rId55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https://мойбизнес-24.рф/o-proekte/trust/</w:t>
              </w:r>
            </w:hyperlink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1B6DD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Сообщить о барьерах в ходе ведения предпринимательской деятельности, в том числе связанными с деятельностью органов власти, контрольно-надзорных органов, а также проблемами с доступом к объектам коммунальной и транспортной инфраструктуры, инфраструктуры поддержки субъектов МСП и т.д.</w:t>
            </w:r>
          </w:p>
        </w:tc>
      </w:tr>
      <w:tr w:rsidR="00306778" w:rsidRPr="00306778" w14:paraId="34D5CD3E" w14:textId="77777777" w:rsidTr="0030677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D498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Промышленные предприятия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9CBE8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«Горячие линии» Консультационного центра Фонда развития промышленности:</w:t>
            </w:r>
          </w:p>
          <w:p w14:paraId="6320487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(495) 120-24-16;</w:t>
            </w:r>
          </w:p>
          <w:p w14:paraId="6887E3A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(800) 500-71-29.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4636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Обратиться за консультацией по новым условиям ведения бизнеса (как будут работать контракты по ФЗ-№44, какие введут корректировки для подтверждения статуса российского товара и т.д.) и по доступным мерам поддержки</w:t>
            </w:r>
          </w:p>
        </w:tc>
      </w:tr>
      <w:tr w:rsidR="00306778" w:rsidRPr="00306778" w14:paraId="6544DDEB" w14:textId="77777777" w:rsidTr="00306778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F9C2B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Экспортёры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6CC88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«Горячая линия» Российского экспортного центра (РЭЦ)*</w:t>
            </w:r>
          </w:p>
          <w:p w14:paraId="086125A5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56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https://www.exportcenter.ru/interviews/detail.php?VOTE_ID=43</w:t>
              </w:r>
            </w:hyperlink>
          </w:p>
          <w:p w14:paraId="11EDF32E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*На сайте </w:t>
            </w:r>
            <w:hyperlink r:id="rId57" w:history="1">
              <w:r w:rsidRPr="0030677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https://www.exportcenter.ru/</w:t>
              </w:r>
            </w:hyperlink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регулярно публикуется сводная карта ограничений экспортной деятельности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96D3B6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Задать вопросы, связанные экономической ситуацией, сообщить важную для бизнеса информацию или предложить решение проблемы</w:t>
            </w:r>
          </w:p>
        </w:tc>
      </w:tr>
      <w:tr w:rsidR="00306778" w:rsidRPr="00306778" w14:paraId="41699854" w14:textId="77777777" w:rsidTr="003067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27F14" w14:textId="77777777" w:rsidR="00306778" w:rsidRPr="00306778" w:rsidRDefault="00306778" w:rsidP="003067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1DBA9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Ситуационный центр для решения практических вопросов отечественного бизнеса в области внешней торговли:</w:t>
            </w:r>
          </w:p>
          <w:p w14:paraId="6DE4C17A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+7-968-406-76-60, trade@ftac.ru.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F526A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Сообщить о проблемных вопросах, связанных с осуществлением международных грузовых перевозок между Россией и зарубежными государствами, возникающих сложностях, задать вопросы о механизмах господдержки.</w:t>
            </w:r>
          </w:p>
        </w:tc>
      </w:tr>
      <w:tr w:rsidR="00306778" w:rsidRPr="00306778" w14:paraId="3AB72243" w14:textId="77777777" w:rsidTr="003067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5B70B" w14:textId="77777777" w:rsidR="00306778" w:rsidRPr="00306778" w:rsidRDefault="00306778" w:rsidP="003067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BE36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«Горячая линия» Министерство транспорта России:</w:t>
            </w:r>
          </w:p>
          <w:p w14:paraId="7B5EFDE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+7 (499) 495-00-11, gruz@sicmt.ru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F0533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Обратиться за консультацией по </w:t>
            </w: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вопросам международных грузовых перевозок</w:t>
            </w:r>
          </w:p>
        </w:tc>
      </w:tr>
      <w:tr w:rsidR="00306778" w:rsidRPr="00306778" w14:paraId="427F7701" w14:textId="77777777" w:rsidTr="003067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A28AD" w14:textId="77777777" w:rsidR="00306778" w:rsidRPr="00306778" w:rsidRDefault="00306778" w:rsidP="003067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7418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«Горячие линии» таможенной службы:</w:t>
            </w:r>
          </w:p>
          <w:p w14:paraId="42C89E5F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+ 7 (391) 256-61-80 (доб.0, Сибирская электронная таможня);</w:t>
            </w:r>
          </w:p>
          <w:p w14:paraId="2570784F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+ 7 (391) 256-60-66 (Красноярская таможня);</w:t>
            </w:r>
          </w:p>
          <w:p w14:paraId="66C42CD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(499) 720-97-95 (Московская областная таможня);</w:t>
            </w:r>
          </w:p>
          <w:p w14:paraId="0EF817A9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(495) 276-06-43 (Домодедовская таможня);</w:t>
            </w:r>
          </w:p>
          <w:p w14:paraId="5EB057AE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(495) 285-65-38 (Внуковская таможня);</w:t>
            </w:r>
          </w:p>
          <w:p w14:paraId="2E208B46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(495) 538-73-35, 538-74-26, 538-73-42 (Шереметьевская таможня);</w:t>
            </w:r>
          </w:p>
          <w:p w14:paraId="318BC6D6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(495) 915-37-59 (Центральная акцизная таможня);</w:t>
            </w:r>
          </w:p>
          <w:p w14:paraId="5A57C161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(4012) 609-471 (Калининградская областная таможня);</w:t>
            </w:r>
          </w:p>
          <w:p w14:paraId="73A28492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+ 7 (495) 276-47-74 (Центральная почтовая таможня);</w:t>
            </w:r>
          </w:p>
          <w:p w14:paraId="3CC4C92E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(499) 975-16-03 (Центральное территориальное управление);</w:t>
            </w:r>
          </w:p>
          <w:p w14:paraId="6466B22A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(812) 640-34-52, 640-34-14, 640-32-51 (Северо-Западное территориальное управление);</w:t>
            </w:r>
          </w:p>
          <w:p w14:paraId="52CDE7E6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(863) 250-93-15 (Южное территориальное управление);</w:t>
            </w:r>
          </w:p>
          <w:p w14:paraId="404638F3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(879) 225-48-33 (Северо-Кавказское территориальное управление);</w:t>
            </w:r>
          </w:p>
          <w:p w14:paraId="6103864F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(831) 229-93-30, 229-95-53, 229-93-49, 229-93-51 (Приволжское территориальное управление);</w:t>
            </w:r>
          </w:p>
          <w:p w14:paraId="5F448234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(343) 359-52-11 (Уральское территориальное управление);</w:t>
            </w:r>
          </w:p>
          <w:p w14:paraId="6243E83E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(383) 319-90-30 (Сибирское территориальное управление);</w:t>
            </w:r>
          </w:p>
          <w:p w14:paraId="62318D2E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+7 (423) 265-11-23 (Дальневосточное территориальное управление)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204D0" w14:textId="77777777" w:rsidR="00306778" w:rsidRPr="00306778" w:rsidRDefault="00306778" w:rsidP="0030677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067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Обратиться с вопросами функционирования пунктов пропуска (МАПП, ЖДПП), расположенных в регионе деятельности таможенных управлений, по вопросам оформления товаров и транспортных средств</w:t>
            </w:r>
          </w:p>
        </w:tc>
      </w:tr>
    </w:tbl>
    <w:p w14:paraId="60148822" w14:textId="77777777" w:rsidR="00B72BD4" w:rsidRDefault="00B72BD4">
      <w:bookmarkStart w:id="0" w:name="_GoBack"/>
      <w:bookmarkEnd w:id="0"/>
    </w:p>
    <w:sectPr w:rsidR="00B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D4"/>
    <w:rsid w:val="00306778"/>
    <w:rsid w:val="00B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496EF-C7DD-47DA-9329-FD16127B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vernment.ru/sanctions_measures/measure/103/" TargetMode="External"/><Relationship Id="rId18" Type="http://schemas.openxmlformats.org/officeDocument/2006/relationships/hyperlink" Target="http://government.ru/sanctions_measures/measure/122/" TargetMode="External"/><Relationship Id="rId26" Type="http://schemas.openxmlformats.org/officeDocument/2006/relationships/hyperlink" Target="https://vk.com/away.php?to=https%3A%2F%2Fclck.ru%2Fh2S3w&amp;post=-202270637_1582&amp;cc_key=" TargetMode="External"/><Relationship Id="rId39" Type="http://schemas.openxmlformats.org/officeDocument/2006/relationships/hyperlink" Target="http://government.ru/news/47489/" TargetMode="External"/><Relationship Id="rId21" Type="http://schemas.openxmlformats.org/officeDocument/2006/relationships/hyperlink" Target="http://government.ru/sanctions_measures/measure/11/" TargetMode="External"/><Relationship Id="rId34" Type="http://schemas.openxmlformats.org/officeDocument/2006/relationships/hyperlink" Target="http://government.ru/sanctions_measures/measure/7/" TargetMode="External"/><Relationship Id="rId42" Type="http://schemas.openxmlformats.org/officeDocument/2006/relationships/hyperlink" Target="http://government.ru/sanctions_measures/measure/4/" TargetMode="External"/><Relationship Id="rId47" Type="http://schemas.openxmlformats.org/officeDocument/2006/relationships/hyperlink" Target="http://government.ru/sanctions_measures/measure/49/" TargetMode="External"/><Relationship Id="rId50" Type="http://schemas.openxmlformats.org/officeDocument/2006/relationships/hyperlink" Target="https://etpgpb.ru/portal/import-substitution/" TargetMode="External"/><Relationship Id="rId55" Type="http://schemas.openxmlformats.org/officeDocument/2006/relationships/hyperlink" Target="https://xn---24-9cdulgg0aog6b.xn--p1ai/o-proekte/trust/" TargetMode="External"/><Relationship Id="rId7" Type="http://schemas.openxmlformats.org/officeDocument/2006/relationships/hyperlink" Target="http://invest.economy.gov.ru/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vernment.ru/sanctions_measures/measure/108/" TargetMode="External"/><Relationship Id="rId29" Type="http://schemas.openxmlformats.org/officeDocument/2006/relationships/hyperlink" Target="https://clck.ru/hGnpk" TargetMode="External"/><Relationship Id="rId11" Type="http://schemas.openxmlformats.org/officeDocument/2006/relationships/hyperlink" Target="https://www.cbr.ru/hd_base/KeyRate/" TargetMode="External"/><Relationship Id="rId24" Type="http://schemas.openxmlformats.org/officeDocument/2006/relationships/hyperlink" Target="https://vk.com/away.php?to=https%3A%2F%2Fclck.ru%2Fh2S3w&amp;post=-202270637_1582&amp;cc_key=" TargetMode="External"/><Relationship Id="rId32" Type="http://schemas.openxmlformats.org/officeDocument/2006/relationships/hyperlink" Target="http://kremlin.ru/acts/news/68061" TargetMode="External"/><Relationship Id="rId37" Type="http://schemas.openxmlformats.org/officeDocument/2006/relationships/hyperlink" Target="http://government.ru/sanctions_measures/measure/9/" TargetMode="External"/><Relationship Id="rId40" Type="http://schemas.openxmlformats.org/officeDocument/2006/relationships/hyperlink" Target="https://corpmsp.ru/pres_slujba/news/sovet_federatsii_odobril_razrabotannye_s_korporatsiey_msp_popravki_v_koap_dlya_snizheniya_administra/" TargetMode="External"/><Relationship Id="rId45" Type="http://schemas.openxmlformats.org/officeDocument/2006/relationships/hyperlink" Target="http://zakon.krskstate.ru/0/doc/84963" TargetMode="External"/><Relationship Id="rId53" Type="http://schemas.openxmlformats.org/officeDocument/2006/relationships/hyperlink" Target="https://corpmsp.ru/36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xn--l1agf.xn--p1ai/services/competence-credit/promo/" TargetMode="External"/><Relationship Id="rId19" Type="http://schemas.openxmlformats.org/officeDocument/2006/relationships/hyperlink" Target="http://government.ru/sanctions_measures/measure/65/" TargetMode="External"/><Relationship Id="rId4" Type="http://schemas.openxmlformats.org/officeDocument/2006/relationships/hyperlink" Target="https://corpmsp.ru/bankam/psk1764/" TargetMode="External"/><Relationship Id="rId9" Type="http://schemas.openxmlformats.org/officeDocument/2006/relationships/hyperlink" Target="https://xn---24-9cdulgg0aog6b.xn--p1ai/sections/mikrofinansirovanie/" TargetMode="External"/><Relationship Id="rId14" Type="http://schemas.openxmlformats.org/officeDocument/2006/relationships/hyperlink" Target="http://government.ru/sanctions_measures/measure/107/" TargetMode="External"/><Relationship Id="rId22" Type="http://schemas.openxmlformats.org/officeDocument/2006/relationships/hyperlink" Target="http://government.ru/sanctions_measures/measure/45/" TargetMode="External"/><Relationship Id="rId27" Type="http://schemas.openxmlformats.org/officeDocument/2006/relationships/hyperlink" Target="https://clck.ru/hGnpk" TargetMode="External"/><Relationship Id="rId30" Type="http://schemas.openxmlformats.org/officeDocument/2006/relationships/hyperlink" Target="https://vk.com/away.php?to=https%3A%2F%2Fclck.ru%2Fh2S3w&amp;post=-202270637_1582&amp;cc_key=" TargetMode="External"/><Relationship Id="rId35" Type="http://schemas.openxmlformats.org/officeDocument/2006/relationships/hyperlink" Target="http://government.ru/sanctions_measures/measure/53/" TargetMode="External"/><Relationship Id="rId43" Type="http://schemas.openxmlformats.org/officeDocument/2006/relationships/hyperlink" Target="https://knd.gosuslugi.ru/" TargetMode="External"/><Relationship Id="rId48" Type="http://schemas.openxmlformats.org/officeDocument/2006/relationships/hyperlink" Target="http://government.ru/sanctions_measures/measure/63/" TargetMode="External"/><Relationship Id="rId56" Type="http://schemas.openxmlformats.org/officeDocument/2006/relationships/hyperlink" Target="https://www.exportcenter.ru/interviews/detail.php?VOTE_ID=43" TargetMode="External"/><Relationship Id="rId8" Type="http://schemas.openxmlformats.org/officeDocument/2006/relationships/hyperlink" Target="https://xn--l1agf.xn--p1ai/hightech.new/promo/" TargetMode="External"/><Relationship Id="rId51" Type="http://schemas.openxmlformats.org/officeDocument/2006/relationships/hyperlink" Target="https://xn--l1agf.xn--p1ai/services/developmen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overnment.ru/sanctions_measures/measure/31/" TargetMode="External"/><Relationship Id="rId17" Type="http://schemas.openxmlformats.org/officeDocument/2006/relationships/hyperlink" Target="http://government.ru/sanctions_measures/measure/101/" TargetMode="External"/><Relationship Id="rId25" Type="http://schemas.openxmlformats.org/officeDocument/2006/relationships/hyperlink" Target="https://vk.com/away.php?to=https%3A%2F%2Fclck.ru%2Fh2S7T&amp;post=-202270637_1582&amp;cc_key=" TargetMode="External"/><Relationship Id="rId33" Type="http://schemas.openxmlformats.org/officeDocument/2006/relationships/hyperlink" Target="http://government.ru/sanctions_measures/measure/30/" TargetMode="External"/><Relationship Id="rId38" Type="http://schemas.openxmlformats.org/officeDocument/2006/relationships/hyperlink" Target="http://kremlin.ru/acts/news/68061" TargetMode="External"/><Relationship Id="rId46" Type="http://schemas.openxmlformats.org/officeDocument/2006/relationships/hyperlink" Target="http://www.krskstate.ru/economy_support/regional_support/first/0/id/55917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xn--l1agf.xn--p1ai/services/leasing/promo/" TargetMode="External"/><Relationship Id="rId41" Type="http://schemas.openxmlformats.org/officeDocument/2006/relationships/hyperlink" Target="http://government.ru/sanctions_measures/measure/110/" TargetMode="External"/><Relationship Id="rId54" Type="http://schemas.openxmlformats.org/officeDocument/2006/relationships/hyperlink" Target="https://xn--80acmfcf0b7a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s://corpmsp.ru/bankam/programma_stimulir/" TargetMode="External"/><Relationship Id="rId15" Type="http://schemas.openxmlformats.org/officeDocument/2006/relationships/hyperlink" Target="http://government.ru/sanctions_measures/measure/71/" TargetMode="External"/><Relationship Id="rId23" Type="http://schemas.openxmlformats.org/officeDocument/2006/relationships/hyperlink" Target="http://static.government.ru/media/files/NRCNbzFsW5dxT2WsmSUZTlUjyAcE2p1d.pdf" TargetMode="External"/><Relationship Id="rId28" Type="http://schemas.openxmlformats.org/officeDocument/2006/relationships/hyperlink" Target="https://clck.ru/hGnpk" TargetMode="External"/><Relationship Id="rId36" Type="http://schemas.openxmlformats.org/officeDocument/2006/relationships/hyperlink" Target="http://government.ru/sanctions_measures/measure/42/" TargetMode="External"/><Relationship Id="rId49" Type="http://schemas.openxmlformats.org/officeDocument/2006/relationships/hyperlink" Target="https://mb-24.ru/" TargetMode="External"/><Relationship Id="rId57" Type="http://schemas.openxmlformats.org/officeDocument/2006/relationships/hyperlink" Target="https://www.exportcenter.ru/" TargetMode="External"/><Relationship Id="rId10" Type="http://schemas.openxmlformats.org/officeDocument/2006/relationships/hyperlink" Target="https://frp-krsk.ru/" TargetMode="External"/><Relationship Id="rId31" Type="http://schemas.openxmlformats.org/officeDocument/2006/relationships/hyperlink" Target="https://vk.com/away.php?to=https%3A%2F%2Fclck.ru%2Fh2S3w&amp;post=-202270637_1582&amp;cc_key=" TargetMode="External"/><Relationship Id="rId44" Type="http://schemas.openxmlformats.org/officeDocument/2006/relationships/hyperlink" Target="http://government.ru/sanctions_measures/measure/8/" TargetMode="External"/><Relationship Id="rId52" Type="http://schemas.openxmlformats.org/officeDocument/2006/relationships/hyperlink" Target="https://xn---24-9cdulgg0aog6b.xn--p1ai/feedback/sanc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2779</Words>
  <Characters>15845</Characters>
  <Application>Microsoft Office Word</Application>
  <DocSecurity>0</DocSecurity>
  <Lines>132</Lines>
  <Paragraphs>37</Paragraphs>
  <ScaleCrop>false</ScaleCrop>
  <Company/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2024-02-21T07:54:00Z</dcterms:created>
  <dcterms:modified xsi:type="dcterms:W3CDTF">2024-02-21T07:54:00Z</dcterms:modified>
</cp:coreProperties>
</file>